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75" w:rsidRDefault="00987E75" w:rsidP="00987E7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987E75">
        <w:rPr>
          <w:rFonts w:ascii="Times New Roman" w:hAnsi="Times New Roman" w:cs="Times New Roman"/>
          <w:b/>
          <w:i/>
          <w:sz w:val="28"/>
          <w:szCs w:val="28"/>
        </w:rPr>
        <w:t>Доклад начальника отдела</w:t>
      </w: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налогообложения юридических лиц </w:t>
      </w:r>
    </w:p>
    <w:p w:rsidR="00987E75" w:rsidRPr="00987E75" w:rsidRDefault="00987E75" w:rsidP="00987E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и </w:t>
      </w: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камерального контроля</w:t>
      </w: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987E75" w:rsidRPr="00987E75" w:rsidRDefault="00987E75" w:rsidP="00987E7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УФНС России по Рязанской области</w:t>
      </w:r>
    </w:p>
    <w:p w:rsidR="00987E75" w:rsidRDefault="00987E75" w:rsidP="00987E7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987E7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Рычкова Павла Михайловича </w:t>
      </w:r>
    </w:p>
    <w:p w:rsidR="00987E75" w:rsidRPr="00987E75" w:rsidRDefault="00987E75" w:rsidP="00987E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D626E" w:rsidRPr="00987E75" w:rsidRDefault="00987E75" w:rsidP="008D626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75">
        <w:rPr>
          <w:rFonts w:ascii="Times New Roman" w:hAnsi="Times New Roman" w:cs="Times New Roman"/>
          <w:b/>
          <w:sz w:val="28"/>
          <w:szCs w:val="28"/>
        </w:rPr>
        <w:t>О</w:t>
      </w:r>
      <w:r w:rsidR="008D626E" w:rsidRPr="00987E75">
        <w:rPr>
          <w:rFonts w:ascii="Times New Roman" w:hAnsi="Times New Roman" w:cs="Times New Roman"/>
          <w:b/>
          <w:sz w:val="28"/>
          <w:szCs w:val="28"/>
        </w:rPr>
        <w:t>сновн</w:t>
      </w:r>
      <w:r w:rsidRPr="00987E75">
        <w:rPr>
          <w:rFonts w:ascii="Times New Roman" w:hAnsi="Times New Roman" w:cs="Times New Roman"/>
          <w:b/>
          <w:sz w:val="28"/>
          <w:szCs w:val="28"/>
        </w:rPr>
        <w:t>ы</w:t>
      </w:r>
      <w:r w:rsidR="008D626E" w:rsidRPr="00987E75">
        <w:rPr>
          <w:rFonts w:ascii="Times New Roman" w:hAnsi="Times New Roman" w:cs="Times New Roman"/>
          <w:b/>
          <w:sz w:val="28"/>
          <w:szCs w:val="28"/>
        </w:rPr>
        <w:t>е</w:t>
      </w:r>
      <w:r w:rsidR="00E36CE1" w:rsidRPr="00987E75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 w:rsidR="008D626E" w:rsidRPr="00987E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87E75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8D626E" w:rsidRPr="00987E75">
        <w:rPr>
          <w:rFonts w:ascii="Times New Roman" w:hAnsi="Times New Roman" w:cs="Times New Roman"/>
          <w:b/>
          <w:sz w:val="28"/>
          <w:szCs w:val="28"/>
        </w:rPr>
        <w:t>ФЗ от 23.11.2020 № 374-ФЗ</w:t>
      </w:r>
      <w:r w:rsidR="009F2F1C" w:rsidRPr="00987E75">
        <w:rPr>
          <w:rFonts w:ascii="Times New Roman" w:hAnsi="Times New Roman" w:cs="Times New Roman"/>
          <w:b/>
          <w:sz w:val="28"/>
          <w:szCs w:val="28"/>
        </w:rPr>
        <w:t>,</w:t>
      </w:r>
      <w:r w:rsidR="008D626E" w:rsidRPr="00987E75"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Pr="00987E75">
        <w:rPr>
          <w:rFonts w:ascii="Times New Roman" w:hAnsi="Times New Roman" w:cs="Times New Roman"/>
          <w:b/>
          <w:sz w:val="28"/>
          <w:szCs w:val="28"/>
        </w:rPr>
        <w:t>ы</w:t>
      </w:r>
      <w:r w:rsidR="008D626E" w:rsidRPr="00987E75">
        <w:rPr>
          <w:rFonts w:ascii="Times New Roman" w:hAnsi="Times New Roman" w:cs="Times New Roman"/>
          <w:b/>
          <w:sz w:val="28"/>
          <w:szCs w:val="28"/>
        </w:rPr>
        <w:t xml:space="preserve">е коснулись контрольной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8D626E" w:rsidRPr="00987E75">
        <w:rPr>
          <w:rFonts w:ascii="Times New Roman" w:hAnsi="Times New Roman" w:cs="Times New Roman"/>
          <w:b/>
          <w:sz w:val="28"/>
          <w:szCs w:val="28"/>
        </w:rPr>
        <w:t xml:space="preserve"> НДС.</w:t>
      </w:r>
    </w:p>
    <w:p w:rsidR="008D626E" w:rsidRDefault="008D626E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1 июля вступ</w:t>
      </w:r>
      <w:r w:rsidR="00B1323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внесенные данным ФЗ в статью 80 Кодекса в части определения перечня оснований для признания обязанности налогоплательщика по представлению деклараций неисполненной, даже в случае представления таких деклараций.</w:t>
      </w:r>
    </w:p>
    <w:p w:rsidR="00901C93" w:rsidRDefault="00901C93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е. теперь у налоговых органов будет возможность аннулирования таких деклараций.</w:t>
      </w:r>
    </w:p>
    <w:p w:rsidR="00EB5593" w:rsidRDefault="00EB5593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93">
        <w:rPr>
          <w:rFonts w:ascii="Times New Roman" w:hAnsi="Times New Roman" w:cs="Times New Roman"/>
          <w:sz w:val="28"/>
          <w:szCs w:val="28"/>
        </w:rPr>
        <w:t>В большей части это сделано для НДС с целью пресечения фактов представления деклараций  с нереальными хозяйственными операциями</w:t>
      </w:r>
      <w:r w:rsidR="00B1323A">
        <w:rPr>
          <w:rFonts w:ascii="Times New Roman" w:hAnsi="Times New Roman" w:cs="Times New Roman"/>
          <w:sz w:val="28"/>
          <w:szCs w:val="28"/>
        </w:rPr>
        <w:t>, но могут быть аннулированы и другие расчеты</w:t>
      </w:r>
      <w:r w:rsidRPr="00EB5593">
        <w:rPr>
          <w:rFonts w:ascii="Times New Roman" w:hAnsi="Times New Roman" w:cs="Times New Roman"/>
          <w:sz w:val="28"/>
          <w:szCs w:val="28"/>
        </w:rPr>
        <w:t>.</w:t>
      </w:r>
    </w:p>
    <w:p w:rsidR="00901C93" w:rsidRDefault="00901C93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признания деклараций</w:t>
      </w:r>
      <w:r w:rsidR="00B1323A">
        <w:rPr>
          <w:rFonts w:ascii="Times New Roman" w:hAnsi="Times New Roman" w:cs="Times New Roman"/>
          <w:sz w:val="28"/>
          <w:szCs w:val="28"/>
        </w:rPr>
        <w:t xml:space="preserve"> по НДС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непредставленными можно разделить на </w:t>
      </w:r>
      <w:r w:rsidR="00EB55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901C93" w:rsidRDefault="00901C93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93">
        <w:rPr>
          <w:rFonts w:ascii="Times New Roman" w:hAnsi="Times New Roman" w:cs="Times New Roman"/>
          <w:b/>
          <w:sz w:val="28"/>
          <w:szCs w:val="28"/>
        </w:rPr>
        <w:t>Первая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это когда в декларации по НДС выявлены несоответствия по контрольным соотношениям, которые не позволяют определить реальные налоговые обязательства налогоплательщика (подпункт 6 пункта 4.1 статьи 80 Кодекса)</w:t>
      </w:r>
      <w:r w:rsidR="001E28E5">
        <w:rPr>
          <w:rFonts w:ascii="Times New Roman" w:hAnsi="Times New Roman" w:cs="Times New Roman"/>
          <w:sz w:val="28"/>
          <w:szCs w:val="28"/>
        </w:rPr>
        <w:t>.</w:t>
      </w:r>
    </w:p>
    <w:p w:rsidR="001E28E5" w:rsidRDefault="001E28E5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хотелось бы отметить, что перечень таких контрольных соотношений определен приказом ФНС России от 25.05.2021 № ЕД-7-15/519</w:t>
      </w:r>
      <w:r w:rsidR="00BE1CF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E5" w:rsidRDefault="001E28E5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таких деклараций они будут приниматься, налогоплательщику будет направляться квитанция о приеме, однако в случае установления факта несоответствия по контрольным соотношениям она будет признаваться непредставленной.</w:t>
      </w:r>
    </w:p>
    <w:p w:rsidR="00BE1CF9" w:rsidRDefault="00BE1CF9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E28E5">
        <w:rPr>
          <w:rFonts w:ascii="Times New Roman" w:hAnsi="Times New Roman" w:cs="Times New Roman"/>
          <w:sz w:val="28"/>
          <w:szCs w:val="28"/>
        </w:rPr>
        <w:t xml:space="preserve"> проверку таких деклараций</w:t>
      </w:r>
      <w:r w:rsidR="00353E79">
        <w:rPr>
          <w:rFonts w:ascii="Times New Roman" w:hAnsi="Times New Roman" w:cs="Times New Roman"/>
          <w:sz w:val="28"/>
          <w:szCs w:val="28"/>
        </w:rPr>
        <w:t xml:space="preserve"> и признания их непредставленными</w:t>
      </w:r>
      <w:r w:rsidR="001E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налоговому органу </w:t>
      </w:r>
      <w:r w:rsidR="001E28E5">
        <w:rPr>
          <w:rFonts w:ascii="Times New Roman" w:hAnsi="Times New Roman" w:cs="Times New Roman"/>
          <w:sz w:val="28"/>
          <w:szCs w:val="28"/>
        </w:rPr>
        <w:t>будет даваться один день.</w:t>
      </w:r>
      <w:r w:rsidR="0035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79" w:rsidRDefault="00353E79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A65D0">
        <w:rPr>
          <w:rFonts w:ascii="Times New Roman" w:hAnsi="Times New Roman" w:cs="Times New Roman"/>
          <w:sz w:val="28"/>
          <w:szCs w:val="28"/>
        </w:rPr>
        <w:t>последствие</w:t>
      </w:r>
      <w:proofErr w:type="spellEnd"/>
      <w:r w:rsidR="003A6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выявления несоответствий налогоплательщику будет направляться уведомление и после получения такого уведомления у налогоплательщика  будет 5 дней на исправление ошибок и представление новой декларации.</w:t>
      </w:r>
    </w:p>
    <w:p w:rsidR="003A65D0" w:rsidRDefault="00353E79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также хочу заметить, что</w:t>
      </w:r>
      <w:r w:rsidR="003A65D0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87E75">
        <w:rPr>
          <w:rFonts w:ascii="Times New Roman" w:hAnsi="Times New Roman" w:cs="Times New Roman"/>
          <w:sz w:val="28"/>
          <w:szCs w:val="28"/>
        </w:rPr>
        <w:t>,</w:t>
      </w:r>
      <w:r w:rsidR="003A65D0">
        <w:rPr>
          <w:rFonts w:ascii="Times New Roman" w:hAnsi="Times New Roman" w:cs="Times New Roman"/>
          <w:sz w:val="28"/>
          <w:szCs w:val="28"/>
        </w:rPr>
        <w:t xml:space="preserve"> если ошибки обнаружены в первичной декларации, то налогоплательщик должен будет подать первичную декларацию, а не корректирующую с номером «1».</w:t>
      </w:r>
      <w:r w:rsidR="001E2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5D0" w:rsidRDefault="003A65D0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налогоплательщик в 5-дневный срок успел подать новую декларацию, то датой представления такой декларации будет считаться дата представления первоначальной декларации.</w:t>
      </w:r>
    </w:p>
    <w:p w:rsidR="00EB5593" w:rsidRDefault="003A65D0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налогоплательщик не уложится в установленный 5-дневный срок, то датой представления будет считаться уже дата фактического представления такой декларации и здесь уже</w:t>
      </w:r>
      <w:r w:rsidR="00EB5593">
        <w:rPr>
          <w:rFonts w:ascii="Times New Roman" w:hAnsi="Times New Roman" w:cs="Times New Roman"/>
          <w:sz w:val="28"/>
          <w:szCs w:val="28"/>
        </w:rPr>
        <w:t xml:space="preserve"> к налогоплательщику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соответствующие санкции</w:t>
      </w:r>
      <w:r w:rsidR="00EB5593">
        <w:rPr>
          <w:rFonts w:ascii="Times New Roman" w:hAnsi="Times New Roman" w:cs="Times New Roman"/>
          <w:sz w:val="28"/>
          <w:szCs w:val="28"/>
        </w:rPr>
        <w:t>, за несвоевременн</w:t>
      </w:r>
      <w:r w:rsidR="006D4D6E">
        <w:rPr>
          <w:rFonts w:ascii="Times New Roman" w:hAnsi="Times New Roman" w:cs="Times New Roman"/>
          <w:sz w:val="28"/>
          <w:szCs w:val="28"/>
        </w:rPr>
        <w:t>ое</w:t>
      </w:r>
      <w:r w:rsidR="00EB5593">
        <w:rPr>
          <w:rFonts w:ascii="Times New Roman" w:hAnsi="Times New Roman" w:cs="Times New Roman"/>
          <w:sz w:val="28"/>
          <w:szCs w:val="28"/>
        </w:rPr>
        <w:t xml:space="preserve"> представление.</w:t>
      </w:r>
    </w:p>
    <w:p w:rsidR="006D4D6E" w:rsidRDefault="00EB5593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93">
        <w:rPr>
          <w:rFonts w:ascii="Times New Roman" w:hAnsi="Times New Roman" w:cs="Times New Roman"/>
          <w:b/>
          <w:sz w:val="28"/>
          <w:szCs w:val="28"/>
        </w:rPr>
        <w:t>Следующая категория оснований</w:t>
      </w:r>
      <w:r>
        <w:rPr>
          <w:rFonts w:ascii="Times New Roman" w:hAnsi="Times New Roman" w:cs="Times New Roman"/>
          <w:sz w:val="28"/>
          <w:szCs w:val="28"/>
        </w:rPr>
        <w:t xml:space="preserve"> – это когда декларации прошли все необходимые проверки по контрольным соотношениям</w:t>
      </w:r>
      <w:r w:rsidR="006D4D6E">
        <w:rPr>
          <w:rFonts w:ascii="Times New Roman" w:hAnsi="Times New Roman" w:cs="Times New Roman"/>
          <w:sz w:val="28"/>
          <w:szCs w:val="28"/>
        </w:rPr>
        <w:t>, но в результате проверки будет установлено, что этой декларации быть не должно.</w:t>
      </w:r>
    </w:p>
    <w:p w:rsidR="003A65D0" w:rsidRDefault="006D4D6E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80 Кодекса содержится  5 таких оснований.</w:t>
      </w:r>
    </w:p>
    <w:p w:rsidR="006D4D6E" w:rsidRDefault="00CB3118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4D6E">
        <w:rPr>
          <w:rFonts w:ascii="Times New Roman" w:hAnsi="Times New Roman" w:cs="Times New Roman"/>
          <w:sz w:val="28"/>
          <w:szCs w:val="28"/>
        </w:rPr>
        <w:t xml:space="preserve">ервое из них, это когда в ходе </w:t>
      </w:r>
      <w:r w:rsidR="006D4D6E" w:rsidRPr="006D4D6E">
        <w:rPr>
          <w:rFonts w:ascii="Times New Roman" w:hAnsi="Times New Roman" w:cs="Times New Roman"/>
          <w:sz w:val="28"/>
          <w:szCs w:val="28"/>
        </w:rPr>
        <w:t xml:space="preserve">проведения мероприятий налогового контроля </w:t>
      </w:r>
      <w:r w:rsidR="00931BE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D4D6E" w:rsidRPr="006D4D6E">
        <w:rPr>
          <w:rFonts w:ascii="Times New Roman" w:hAnsi="Times New Roman" w:cs="Times New Roman"/>
          <w:sz w:val="28"/>
          <w:szCs w:val="28"/>
        </w:rPr>
        <w:t>установлен факт подписания налоговой декларации неуполномоченным лицом</w:t>
      </w:r>
      <w:r w:rsidR="006D4D6E">
        <w:rPr>
          <w:rFonts w:ascii="Times New Roman" w:hAnsi="Times New Roman" w:cs="Times New Roman"/>
          <w:sz w:val="28"/>
          <w:szCs w:val="28"/>
        </w:rPr>
        <w:t xml:space="preserve"> (подпункт 1</w:t>
      </w:r>
      <w:r w:rsidR="006D4D6E" w:rsidRPr="006D4D6E">
        <w:rPr>
          <w:rFonts w:ascii="Times New Roman" w:hAnsi="Times New Roman" w:cs="Times New Roman"/>
          <w:sz w:val="28"/>
          <w:szCs w:val="28"/>
        </w:rPr>
        <w:t xml:space="preserve"> пункта 4.1 статьи 80 Кодекса</w:t>
      </w:r>
      <w:r w:rsidR="006D4D6E">
        <w:rPr>
          <w:rFonts w:ascii="Times New Roman" w:hAnsi="Times New Roman" w:cs="Times New Roman"/>
          <w:sz w:val="28"/>
          <w:szCs w:val="28"/>
        </w:rPr>
        <w:t>)</w:t>
      </w:r>
    </w:p>
    <w:p w:rsidR="006D4D6E" w:rsidRDefault="006D4D6E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 это те лица, которые получают ЭЦП, а затем отказываются от участия в деятельности организации.</w:t>
      </w:r>
    </w:p>
    <w:p w:rsidR="006D4D6E" w:rsidRDefault="006D4D6E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налоговый орган проводит допрос, формирует протокол и после этого аннулирует такую декларацию.</w:t>
      </w:r>
    </w:p>
    <w:p w:rsidR="00931BEB" w:rsidRDefault="00931BEB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 </w:t>
      </w:r>
      <w:r w:rsidR="00BE1CF9">
        <w:rPr>
          <w:rFonts w:ascii="Times New Roman" w:hAnsi="Times New Roman" w:cs="Times New Roman"/>
          <w:sz w:val="28"/>
          <w:szCs w:val="28"/>
        </w:rPr>
        <w:t>налогового органа будет</w:t>
      </w:r>
      <w:r>
        <w:rPr>
          <w:rFonts w:ascii="Times New Roman" w:hAnsi="Times New Roman" w:cs="Times New Roman"/>
          <w:sz w:val="28"/>
          <w:szCs w:val="28"/>
        </w:rPr>
        <w:t xml:space="preserve"> 5 дней после установления данного факта на признание такой декларации непредставленной.</w:t>
      </w:r>
    </w:p>
    <w:p w:rsidR="00881C9F" w:rsidRDefault="00881C9F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0">
        <w:rPr>
          <w:rFonts w:ascii="Times New Roman" w:hAnsi="Times New Roman" w:cs="Times New Roman"/>
          <w:b/>
          <w:sz w:val="28"/>
          <w:szCs w:val="28"/>
        </w:rPr>
        <w:t>Следующие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по своей сути завязаны на актуальности уже наших ресурсов и справочников</w:t>
      </w:r>
      <w:r w:rsidR="008A7ED0" w:rsidRPr="008A7ED0">
        <w:t xml:space="preserve"> </w:t>
      </w:r>
      <w:r w:rsidR="008A7ED0">
        <w:t>(</w:t>
      </w:r>
      <w:r w:rsidR="008A7ED0" w:rsidRPr="008A7ED0">
        <w:rPr>
          <w:rFonts w:ascii="Times New Roman" w:hAnsi="Times New Roman" w:cs="Times New Roman"/>
          <w:sz w:val="28"/>
          <w:szCs w:val="28"/>
        </w:rPr>
        <w:t>подпункт</w:t>
      </w:r>
      <w:r w:rsidR="008A7ED0">
        <w:rPr>
          <w:rFonts w:ascii="Times New Roman" w:hAnsi="Times New Roman" w:cs="Times New Roman"/>
          <w:sz w:val="28"/>
          <w:szCs w:val="28"/>
        </w:rPr>
        <w:t>ы 2-4</w:t>
      </w:r>
      <w:r w:rsidR="008A7ED0" w:rsidRPr="008A7ED0">
        <w:rPr>
          <w:rFonts w:ascii="Times New Roman" w:hAnsi="Times New Roman" w:cs="Times New Roman"/>
          <w:sz w:val="28"/>
          <w:szCs w:val="28"/>
        </w:rPr>
        <w:t xml:space="preserve"> пункта 4.1 статьи 80 Кодекса)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C9F" w:rsidRDefault="00881C9F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 ситуации, когда:</w:t>
      </w:r>
    </w:p>
    <w:p w:rsidR="00881C9F" w:rsidRDefault="00881C9F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отчетность подписана умершим лицом;</w:t>
      </w:r>
    </w:p>
    <w:p w:rsidR="00881C9F" w:rsidRDefault="00881C9F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руководитель, который подписал отчетность, дисквалифицирован или о нем в ЕГРЮЛ внесена запись о недостоверности сведений;</w:t>
      </w:r>
    </w:p>
    <w:p w:rsidR="00881C9F" w:rsidRDefault="00881C9F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данным ЕГРЮЛ плательщик прекратил свою деятельность.</w:t>
      </w:r>
    </w:p>
    <w:p w:rsidR="00881C9F" w:rsidRDefault="00881C9F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наступления одного из данных оснований </w:t>
      </w:r>
      <w:r w:rsidR="00BE1CF9">
        <w:rPr>
          <w:rFonts w:ascii="Times New Roman" w:hAnsi="Times New Roman" w:cs="Times New Roman"/>
          <w:sz w:val="28"/>
          <w:szCs w:val="28"/>
        </w:rPr>
        <w:t>декларации все</w:t>
      </w:r>
      <w:r w:rsidR="008A7ED0">
        <w:rPr>
          <w:rFonts w:ascii="Times New Roman" w:hAnsi="Times New Roman" w:cs="Times New Roman"/>
          <w:sz w:val="28"/>
          <w:szCs w:val="28"/>
        </w:rPr>
        <w:t xml:space="preserve"> также буд</w:t>
      </w:r>
      <w:r w:rsidR="00BE1CF9">
        <w:rPr>
          <w:rFonts w:ascii="Times New Roman" w:hAnsi="Times New Roman" w:cs="Times New Roman"/>
          <w:sz w:val="28"/>
          <w:szCs w:val="28"/>
        </w:rPr>
        <w:t>у</w:t>
      </w:r>
      <w:r w:rsidR="008A7ED0">
        <w:rPr>
          <w:rFonts w:ascii="Times New Roman" w:hAnsi="Times New Roman" w:cs="Times New Roman"/>
          <w:sz w:val="28"/>
          <w:szCs w:val="28"/>
        </w:rPr>
        <w:t xml:space="preserve">т </w:t>
      </w:r>
      <w:r w:rsidR="00BE1CF9">
        <w:rPr>
          <w:rFonts w:ascii="Times New Roman" w:hAnsi="Times New Roman" w:cs="Times New Roman"/>
          <w:sz w:val="28"/>
          <w:szCs w:val="28"/>
        </w:rPr>
        <w:t>аннулированы</w:t>
      </w:r>
      <w:r w:rsidR="008A7ED0">
        <w:rPr>
          <w:rFonts w:ascii="Times New Roman" w:hAnsi="Times New Roman" w:cs="Times New Roman"/>
          <w:sz w:val="28"/>
          <w:szCs w:val="28"/>
        </w:rPr>
        <w:t>, однако в случае с прекращением деятельности, необходимости в направлении уведомлений уже не будет. Поскольку налогоплательщик исключен из ЕГРЮЛ.</w:t>
      </w:r>
    </w:p>
    <w:p w:rsidR="008A7ED0" w:rsidRDefault="008A7ED0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0">
        <w:rPr>
          <w:rFonts w:ascii="Times New Roman" w:hAnsi="Times New Roman" w:cs="Times New Roman"/>
          <w:b/>
          <w:sz w:val="28"/>
          <w:szCs w:val="28"/>
        </w:rPr>
        <w:t>Теперь, что касается</w:t>
      </w:r>
      <w:r>
        <w:rPr>
          <w:rFonts w:ascii="Times New Roman" w:hAnsi="Times New Roman" w:cs="Times New Roman"/>
          <w:sz w:val="28"/>
          <w:szCs w:val="28"/>
        </w:rPr>
        <w:t xml:space="preserve"> правовой природы пункта 4.1 статьи  80</w:t>
      </w:r>
      <w:r w:rsidR="00CA6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CA6CAB">
        <w:rPr>
          <w:rFonts w:ascii="Times New Roman" w:hAnsi="Times New Roman" w:cs="Times New Roman"/>
          <w:sz w:val="28"/>
          <w:szCs w:val="28"/>
        </w:rPr>
        <w:t>.</w:t>
      </w:r>
    </w:p>
    <w:p w:rsidR="00CA6CAB" w:rsidRDefault="00987E75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6CAB">
        <w:rPr>
          <w:rFonts w:ascii="Times New Roman" w:hAnsi="Times New Roman" w:cs="Times New Roman"/>
          <w:sz w:val="28"/>
          <w:szCs w:val="28"/>
        </w:rPr>
        <w:t>оложения данного пункта распространяются на все декларации поступившие в налоговый орган начиная с 1 июля текущего года независимо от того за какой период они поступили.</w:t>
      </w:r>
    </w:p>
    <w:p w:rsidR="00CA6CAB" w:rsidRDefault="00CA6CAB" w:rsidP="008D62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если сейчас представлена декларация по НДС за 3 квартал 2019 года, то она все также может быть аннулирована. </w:t>
      </w:r>
    </w:p>
    <w:p w:rsidR="00843653" w:rsidRDefault="00987E75" w:rsidP="002A25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заключение</w:t>
      </w:r>
      <w:r w:rsidR="00843653" w:rsidRPr="00843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653" w:rsidRPr="00843653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843653" w:rsidRPr="00843653">
        <w:rPr>
          <w:rFonts w:ascii="Times New Roman" w:hAnsi="Times New Roman" w:cs="Times New Roman"/>
          <w:sz w:val="28"/>
          <w:szCs w:val="28"/>
        </w:rPr>
        <w:t xml:space="preserve"> одно изменение</w:t>
      </w:r>
      <w:r w:rsidR="00843653">
        <w:rPr>
          <w:rFonts w:ascii="Times New Roman" w:hAnsi="Times New Roman" w:cs="Times New Roman"/>
          <w:sz w:val="28"/>
          <w:szCs w:val="28"/>
        </w:rPr>
        <w:t xml:space="preserve"> внесенное законом 374-ФЗ, которое касается вынесения решений  о приостановлении операций по расчетным счетам налогоплательщика в связи с непредставлением налоговых деклараций.</w:t>
      </w:r>
    </w:p>
    <w:p w:rsidR="00843653" w:rsidRDefault="002A7A59" w:rsidP="002A25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3653">
        <w:rPr>
          <w:rFonts w:ascii="Times New Roman" w:hAnsi="Times New Roman" w:cs="Times New Roman"/>
          <w:sz w:val="28"/>
          <w:szCs w:val="28"/>
        </w:rPr>
        <w:t xml:space="preserve"> 1 июля </w:t>
      </w:r>
      <w:r>
        <w:rPr>
          <w:rFonts w:ascii="Times New Roman" w:hAnsi="Times New Roman" w:cs="Times New Roman"/>
          <w:sz w:val="28"/>
          <w:szCs w:val="28"/>
        </w:rPr>
        <w:t xml:space="preserve">данный срок </w:t>
      </w:r>
      <w:r w:rsidR="00843653">
        <w:rPr>
          <w:rFonts w:ascii="Times New Roman" w:hAnsi="Times New Roman" w:cs="Times New Roman"/>
          <w:sz w:val="28"/>
          <w:szCs w:val="28"/>
        </w:rPr>
        <w:t>сдвигается.</w:t>
      </w:r>
    </w:p>
    <w:p w:rsidR="001D4A4C" w:rsidRDefault="00843653" w:rsidP="002A25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раньше данный срок составлял </w:t>
      </w:r>
      <w:r w:rsidR="001D4A4C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>10 дней</w:t>
      </w:r>
      <w:r w:rsidR="001D4A4C">
        <w:rPr>
          <w:rFonts w:ascii="Times New Roman" w:hAnsi="Times New Roman" w:cs="Times New Roman"/>
          <w:sz w:val="28"/>
          <w:szCs w:val="28"/>
        </w:rPr>
        <w:t xml:space="preserve"> установленного срока представления декларации</w:t>
      </w:r>
      <w:r>
        <w:rPr>
          <w:rFonts w:ascii="Times New Roman" w:hAnsi="Times New Roman" w:cs="Times New Roman"/>
          <w:sz w:val="28"/>
          <w:szCs w:val="28"/>
        </w:rPr>
        <w:t>, то теперь срок составляет</w:t>
      </w:r>
      <w:r w:rsidR="001D4A4C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>
        <w:rPr>
          <w:rFonts w:ascii="Times New Roman" w:hAnsi="Times New Roman" w:cs="Times New Roman"/>
          <w:sz w:val="28"/>
          <w:szCs w:val="28"/>
        </w:rPr>
        <w:t>20 дней.</w:t>
      </w:r>
    </w:p>
    <w:p w:rsidR="00D71393" w:rsidRDefault="00D71393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609" w:rsidRDefault="00015E8E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B4E" w:rsidRDefault="00636B4E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B4E" w:rsidRDefault="00636B4E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B0E" w:rsidRDefault="003F4B0E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BB" w:rsidRDefault="00BF3CBB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CBB" w:rsidRDefault="00BF3CBB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430" w:rsidRDefault="00BF0430" w:rsidP="00C458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89" w:rsidRDefault="008E4E89" w:rsidP="008664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0D"/>
    <w:rsid w:val="0000731F"/>
    <w:rsid w:val="00015E8E"/>
    <w:rsid w:val="00025DFA"/>
    <w:rsid w:val="00031BA7"/>
    <w:rsid w:val="00067196"/>
    <w:rsid w:val="00193D36"/>
    <w:rsid w:val="001D4A4C"/>
    <w:rsid w:val="001E28E5"/>
    <w:rsid w:val="00246F70"/>
    <w:rsid w:val="0026512D"/>
    <w:rsid w:val="002A2520"/>
    <w:rsid w:val="002A7A59"/>
    <w:rsid w:val="002C352C"/>
    <w:rsid w:val="00317C4E"/>
    <w:rsid w:val="00330BC6"/>
    <w:rsid w:val="00353E79"/>
    <w:rsid w:val="003766B8"/>
    <w:rsid w:val="00377EFE"/>
    <w:rsid w:val="003914AF"/>
    <w:rsid w:val="003A65D0"/>
    <w:rsid w:val="003B0C42"/>
    <w:rsid w:val="003F4B0E"/>
    <w:rsid w:val="00406CEC"/>
    <w:rsid w:val="00406EE0"/>
    <w:rsid w:val="00412BF5"/>
    <w:rsid w:val="00421EC3"/>
    <w:rsid w:val="00470A88"/>
    <w:rsid w:val="004803F3"/>
    <w:rsid w:val="004E1C19"/>
    <w:rsid w:val="00514EAC"/>
    <w:rsid w:val="005C56F0"/>
    <w:rsid w:val="005F228E"/>
    <w:rsid w:val="00601212"/>
    <w:rsid w:val="00614021"/>
    <w:rsid w:val="00636B4E"/>
    <w:rsid w:val="00641C34"/>
    <w:rsid w:val="0065344C"/>
    <w:rsid w:val="00675609"/>
    <w:rsid w:val="006831FD"/>
    <w:rsid w:val="00693CDC"/>
    <w:rsid w:val="006D4D6E"/>
    <w:rsid w:val="007346F1"/>
    <w:rsid w:val="00760124"/>
    <w:rsid w:val="00784145"/>
    <w:rsid w:val="0079056F"/>
    <w:rsid w:val="007B2C8E"/>
    <w:rsid w:val="007E1A37"/>
    <w:rsid w:val="007E4D26"/>
    <w:rsid w:val="007E5091"/>
    <w:rsid w:val="007F5A40"/>
    <w:rsid w:val="008339A8"/>
    <w:rsid w:val="00843653"/>
    <w:rsid w:val="00863F90"/>
    <w:rsid w:val="00866429"/>
    <w:rsid w:val="00872E06"/>
    <w:rsid w:val="00881C9F"/>
    <w:rsid w:val="008A7ED0"/>
    <w:rsid w:val="008B68D4"/>
    <w:rsid w:val="008D42C9"/>
    <w:rsid w:val="008D626E"/>
    <w:rsid w:val="008E4E89"/>
    <w:rsid w:val="00901C93"/>
    <w:rsid w:val="00931BEB"/>
    <w:rsid w:val="00950920"/>
    <w:rsid w:val="00956FA5"/>
    <w:rsid w:val="00987E75"/>
    <w:rsid w:val="009C7464"/>
    <w:rsid w:val="009E5CDD"/>
    <w:rsid w:val="009F2F1C"/>
    <w:rsid w:val="00A3302F"/>
    <w:rsid w:val="00A97BE4"/>
    <w:rsid w:val="00AC16C7"/>
    <w:rsid w:val="00AC2494"/>
    <w:rsid w:val="00B1323A"/>
    <w:rsid w:val="00B32ACB"/>
    <w:rsid w:val="00B95359"/>
    <w:rsid w:val="00BE1CF9"/>
    <w:rsid w:val="00BF0430"/>
    <w:rsid w:val="00BF3CBB"/>
    <w:rsid w:val="00C05748"/>
    <w:rsid w:val="00C4580D"/>
    <w:rsid w:val="00CA6CAB"/>
    <w:rsid w:val="00CB3118"/>
    <w:rsid w:val="00CD13D7"/>
    <w:rsid w:val="00D13C85"/>
    <w:rsid w:val="00D30198"/>
    <w:rsid w:val="00D71393"/>
    <w:rsid w:val="00D873F3"/>
    <w:rsid w:val="00E36CE1"/>
    <w:rsid w:val="00E94BB1"/>
    <w:rsid w:val="00E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DA80-5085-4957-AE84-1FC58BCF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 Павел Михайлович</dc:creator>
  <cp:lastModifiedBy>Алябьева Елена Александровна</cp:lastModifiedBy>
  <cp:revision>36</cp:revision>
  <cp:lastPrinted>2021-09-08T11:17:00Z</cp:lastPrinted>
  <dcterms:created xsi:type="dcterms:W3CDTF">2020-12-23T06:31:00Z</dcterms:created>
  <dcterms:modified xsi:type="dcterms:W3CDTF">2021-09-09T09:09:00Z</dcterms:modified>
</cp:coreProperties>
</file>